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C5" w:rsidRDefault="001E00C5" w:rsidP="001E00C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E960C6" wp14:editId="023263F9">
            <wp:simplePos x="0" y="0"/>
            <wp:positionH relativeFrom="column">
              <wp:posOffset>2299335</wp:posOffset>
            </wp:positionH>
            <wp:positionV relativeFrom="paragraph">
              <wp:posOffset>-385445</wp:posOffset>
            </wp:positionV>
            <wp:extent cx="1571625" cy="886460"/>
            <wp:effectExtent l="0" t="0" r="9525" b="8890"/>
            <wp:wrapNone/>
            <wp:docPr id="1" name="Obraz 1" descr="logo_opzl_podsta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pzl_podstaw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4pt;margin-top:-24.05pt;width:180pt;height:44.45pt;z-index:-251657216;mso-wrap-edited:f;mso-position-horizontal-relative:text;mso-position-vertical-relative:text" wrapcoords="-83 0 -83 21262 21600 21262 21600 0 -83 0" o:allowincell="f">
            <v:imagedata r:id="rId8" o:title=""/>
            <w10:wrap type="tight"/>
          </v:shape>
          <o:OLEObject Type="Embed" ProgID="PBrush" ShapeID="_x0000_s1028" DrawAspect="Content" ObjectID="_1462789840" r:id="rId9"/>
        </w:pict>
      </w:r>
    </w:p>
    <w:p w:rsidR="001E00C5" w:rsidRPr="001E00C5" w:rsidRDefault="001E00C5" w:rsidP="001E00C5">
      <w:pPr>
        <w:jc w:val="center"/>
      </w:pPr>
      <w:r w:rsidRPr="001E00C5">
        <w:rPr>
          <w:rFonts w:ascii="Arial" w:hAnsi="Arial" w:cs="Arial"/>
          <w:b/>
          <w:color w:val="000000"/>
          <w:sz w:val="24"/>
          <w:szCs w:val="24"/>
        </w:rPr>
        <w:t>Program szkolenia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1E00C5">
        <w:rPr>
          <w:rFonts w:ascii="Arial" w:hAnsi="Arial" w:cs="Arial"/>
          <w:b/>
          <w:bCs/>
          <w:color w:val="000000"/>
        </w:rPr>
        <w:t xml:space="preserve">„Samochód w firmie z uwzględnieniem zmian obowiązujących </w:t>
      </w:r>
      <w:r>
        <w:rPr>
          <w:rFonts w:ascii="Arial" w:hAnsi="Arial" w:cs="Arial"/>
          <w:b/>
          <w:bCs/>
          <w:color w:val="000000"/>
        </w:rPr>
        <w:t xml:space="preserve">od </w:t>
      </w:r>
      <w:r w:rsidRPr="001E00C5">
        <w:rPr>
          <w:rFonts w:ascii="Arial" w:hAnsi="Arial" w:cs="Arial"/>
          <w:b/>
          <w:bCs/>
          <w:color w:val="000000"/>
        </w:rPr>
        <w:t>dnia 1.04.2014”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484"/>
      </w:tblGrid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Godzina </w:t>
            </w: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Temat zajęć </w:t>
            </w: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09.00 – 09.15 </w:t>
            </w: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Powitanie uczestników i wprowadzenie </w:t>
            </w: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09.15 – 10.30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I. NABYCIE POJAZDU SAMOCHODOWEGO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1. Definicja pojazdu samochodowego.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2. Zakup nowego lub używanego pojazdu samochodowego: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a) wprowadzenie do firmy,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b) samochód jako środek trwały: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 ustalanie wartości początkowej,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 odpisy amortyzacyjne,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3. Rozliczanie kosztów eksploatacyjnych w podatku dochodowym na podstawie ewidencji przebiegu pojazdu.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4. Zasady odliczania pełnego lub 50% podatku VAT przy nabyciu pojazdu samochodowego.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5. Wyłączenia i ograniczenia w odliczeniu podatku naliczonego związanego z nabyciem pojazdu samochodowego.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6. Użytkowanie i wykup pojazdu samochodowego na podstawie umowy leasingu - skutki w podatku VAT.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10.30 – 10.45 </w:t>
            </w: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Przerwa </w:t>
            </w: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10.45 – 12.15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II. WYDATKI ZWIĄZANE Z EKSPLOATACJĄ POJAZDU SAMOCHODOWEGO W PODATKU VAT I PODATKU DOCHODOWYM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1. Wykorzystanie pojazdu wyłącznie w celach biznesowych lub do użytku mieszanego.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2. Wydatki, których dotyczą nowe zasady odliczania podatku VAT.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3. Warunki pełnego odliczenia podatku naliczonego od wydatków związanych z pojazdami samochodowymi: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a) terminy złożenia deklaracji informacyjnej VAT-26,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b) konsekwencje nie złożenia deklaracji VAT-26,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c) zasady prowadzenia ewidencji przebiegu pojazdu,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d) podmioty zobowiązane oraz zwolnione z prowadzenia ewidencji,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e) zasady używania pojazdów.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4. Klasyfikacja pojazdów samochodowych na podstawie stanu prawnego obowiązującego od 1.04.2014.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5. Zasady odliczania podatku VAT od paliwa.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6. Badania techniczne pojazdów samochodowych a odliczenie podatku VAT.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7. Towary montowane w pojazdach.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12.15 – 12.30 </w:t>
            </w: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Przerwa </w:t>
            </w: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12.30 – 14.15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III. POZOSTAŁE ZMIANY W PRZEPISACH DOTYCZĄCYCH POJAZDÓW SAMOCHODOWYCH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1. Zmiana wykorzystania pojazdu.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2. System korekt podatku naliczonego.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3. Zachowanie tzw. praw nabytych (najem, leasing).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4. Sankcje karno-skarbowe za nieprawidłowości.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14.15 – 14.30 </w:t>
            </w: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Przerwa </w:t>
            </w: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color w:val="000000"/>
                <w:sz w:val="19"/>
                <w:szCs w:val="19"/>
              </w:rPr>
              <w:t xml:space="preserve">14.30 – 16.00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IV. STUDIUM PRZYPADKU NA PODSTAWIE ORZECZNICTWA </w:t>
            </w:r>
          </w:p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E00C5" w:rsidRPr="001E00C5" w:rsidTr="00DD487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376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16.00 </w:t>
            </w:r>
          </w:p>
        </w:tc>
        <w:tc>
          <w:tcPr>
            <w:tcW w:w="6484" w:type="dxa"/>
          </w:tcPr>
          <w:p w:rsidR="001E00C5" w:rsidRPr="001E00C5" w:rsidRDefault="001E00C5" w:rsidP="001E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E00C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Zakończenie szkolenia </w:t>
            </w:r>
          </w:p>
        </w:tc>
      </w:tr>
    </w:tbl>
    <w:p w:rsidR="00830948" w:rsidRDefault="00830948" w:rsidP="001E00C5">
      <w:bookmarkStart w:id="0" w:name="_GoBack"/>
      <w:bookmarkEnd w:id="0"/>
    </w:p>
    <w:sectPr w:rsidR="0083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F2" w:rsidRDefault="001C0CF2" w:rsidP="00DD4879">
      <w:pPr>
        <w:spacing w:after="0" w:line="240" w:lineRule="auto"/>
      </w:pPr>
      <w:r>
        <w:separator/>
      </w:r>
    </w:p>
  </w:endnote>
  <w:endnote w:type="continuationSeparator" w:id="0">
    <w:p w:rsidR="001C0CF2" w:rsidRDefault="001C0CF2" w:rsidP="00DD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F2" w:rsidRDefault="001C0CF2" w:rsidP="00DD4879">
      <w:pPr>
        <w:spacing w:after="0" w:line="240" w:lineRule="auto"/>
      </w:pPr>
      <w:r>
        <w:separator/>
      </w:r>
    </w:p>
  </w:footnote>
  <w:footnote w:type="continuationSeparator" w:id="0">
    <w:p w:rsidR="001C0CF2" w:rsidRDefault="001C0CF2" w:rsidP="00DD4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D7"/>
    <w:rsid w:val="001124D7"/>
    <w:rsid w:val="001C0CF2"/>
    <w:rsid w:val="001E00C5"/>
    <w:rsid w:val="00830948"/>
    <w:rsid w:val="00D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79"/>
  </w:style>
  <w:style w:type="paragraph" w:styleId="Stopka">
    <w:name w:val="footer"/>
    <w:basedOn w:val="Normalny"/>
    <w:link w:val="StopkaZnak"/>
    <w:uiPriority w:val="99"/>
    <w:unhideWhenUsed/>
    <w:rsid w:val="00DD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79"/>
  </w:style>
  <w:style w:type="paragraph" w:styleId="Stopka">
    <w:name w:val="footer"/>
    <w:basedOn w:val="Normalny"/>
    <w:link w:val="StopkaZnak"/>
    <w:uiPriority w:val="99"/>
    <w:unhideWhenUsed/>
    <w:rsid w:val="00DD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2014-05-28T11:33:00Z</dcterms:created>
  <dcterms:modified xsi:type="dcterms:W3CDTF">2014-05-28T11:44:00Z</dcterms:modified>
</cp:coreProperties>
</file>