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41" w:rsidRPr="00222A2E" w:rsidRDefault="00252E71">
      <w:pPr>
        <w:jc w:val="right"/>
        <w:rPr>
          <w:sz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-408967</wp:posOffset>
            </wp:positionH>
            <wp:positionV relativeFrom="page">
              <wp:posOffset>51881</wp:posOffset>
            </wp:positionV>
            <wp:extent cx="8230005" cy="11433242"/>
            <wp:effectExtent l="19050" t="0" r="0" b="0"/>
            <wp:wrapNone/>
            <wp:docPr id="10" name="Obraz 10" descr="Papiery P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y PO templ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005" cy="1143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741" w:rsidRPr="00222A2E" w:rsidRDefault="00A92741">
      <w:pPr>
        <w:jc w:val="right"/>
        <w:rPr>
          <w:sz w:val="16"/>
        </w:rPr>
      </w:pPr>
    </w:p>
    <w:p w:rsidR="00A92741" w:rsidRPr="00222A2E" w:rsidRDefault="00A92741">
      <w:pPr>
        <w:jc w:val="right"/>
        <w:rPr>
          <w:sz w:val="16"/>
        </w:rPr>
      </w:pPr>
    </w:p>
    <w:p w:rsidR="00343704" w:rsidRDefault="00343704" w:rsidP="00F05306">
      <w:pPr>
        <w:pStyle w:val="Tekstpodstawowy2"/>
        <w:ind w:left="2118" w:firstLine="706"/>
        <w:rPr>
          <w:sz w:val="24"/>
        </w:rPr>
      </w:pPr>
    </w:p>
    <w:p w:rsidR="006170C9" w:rsidRDefault="006170C9" w:rsidP="00F05306">
      <w:pPr>
        <w:pStyle w:val="Tekstpodstawowy2"/>
        <w:ind w:left="2118" w:firstLine="706"/>
        <w:rPr>
          <w:sz w:val="24"/>
        </w:rPr>
      </w:pPr>
    </w:p>
    <w:p w:rsidR="00252E71" w:rsidRDefault="00252E71" w:rsidP="00252E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01435">
        <w:rPr>
          <w:b/>
          <w:bCs/>
          <w:sz w:val="32"/>
          <w:szCs w:val="32"/>
        </w:rPr>
        <w:t>PROGRAM SZKOLENIA</w:t>
      </w:r>
    </w:p>
    <w:p w:rsidR="00252E71" w:rsidRPr="00F01435" w:rsidRDefault="00252E71" w:rsidP="00252E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52E71" w:rsidRDefault="00252E71" w:rsidP="00252E71">
      <w:pPr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28"/>
          <w:szCs w:val="28"/>
        </w:rPr>
        <w:t>„</w:t>
      </w:r>
      <w:r w:rsidR="00C76837">
        <w:rPr>
          <w:b/>
          <w:bCs/>
          <w:iCs/>
          <w:sz w:val="36"/>
          <w:szCs w:val="36"/>
        </w:rPr>
        <w:t xml:space="preserve">Dotacje na wsparcie </w:t>
      </w:r>
      <w:r>
        <w:rPr>
          <w:b/>
          <w:bCs/>
          <w:iCs/>
          <w:sz w:val="36"/>
          <w:szCs w:val="36"/>
        </w:rPr>
        <w:t xml:space="preserve">wdrażania elektronicznego biznesu typu B2B” </w:t>
      </w:r>
    </w:p>
    <w:p w:rsidR="00252E71" w:rsidRPr="007A0FF8" w:rsidRDefault="00252E71" w:rsidP="00252E7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36"/>
          <w:szCs w:val="36"/>
        </w:rPr>
        <w:t>w ramach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36"/>
          <w:szCs w:val="36"/>
        </w:rPr>
        <w:t xml:space="preserve">Działania 8.2 </w:t>
      </w:r>
    </w:p>
    <w:p w:rsidR="00252E71" w:rsidRPr="00F01435" w:rsidRDefault="00252E71" w:rsidP="00252E71">
      <w:pPr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Programu Operacyjnego Innowacyjna Gospodarka</w:t>
      </w:r>
    </w:p>
    <w:p w:rsidR="00252E71" w:rsidRPr="00067490" w:rsidRDefault="00252E71" w:rsidP="00252E71">
      <w:pPr>
        <w:autoSpaceDE w:val="0"/>
        <w:autoSpaceDN w:val="0"/>
        <w:adjustRightInd w:val="0"/>
        <w:spacing w:before="240"/>
        <w:jc w:val="center"/>
        <w:rPr>
          <w:b/>
          <w:bCs/>
          <w:iCs/>
          <w:sz w:val="36"/>
          <w:szCs w:val="36"/>
        </w:rPr>
      </w:pPr>
      <w:r w:rsidRPr="00F01435">
        <w:rPr>
          <w:b/>
          <w:bCs/>
          <w:iCs/>
          <w:sz w:val="36"/>
          <w:szCs w:val="36"/>
        </w:rPr>
        <w:t xml:space="preserve"> </w:t>
      </w:r>
      <w:r w:rsidR="007F5B57">
        <w:rPr>
          <w:b/>
          <w:bCs/>
          <w:sz w:val="30"/>
          <w:szCs w:val="30"/>
        </w:rPr>
        <w:t>o</w:t>
      </w:r>
      <w:r>
        <w:rPr>
          <w:b/>
          <w:bCs/>
          <w:sz w:val="30"/>
          <w:szCs w:val="30"/>
        </w:rPr>
        <w:t>rganizowanego przez</w:t>
      </w:r>
    </w:p>
    <w:p w:rsidR="00252E71" w:rsidRDefault="00252E71" w:rsidP="00252E7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Agencję Rozwoju Regionalnego S.A. w Zielonej Górze</w:t>
      </w:r>
    </w:p>
    <w:p w:rsidR="00252E71" w:rsidRDefault="00252E71" w:rsidP="00252E7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oraz </w:t>
      </w:r>
    </w:p>
    <w:p w:rsidR="00252E71" w:rsidRDefault="00252E71" w:rsidP="00252E7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Polską Agencję Rozwoju Przedsiębiorczości </w:t>
      </w:r>
    </w:p>
    <w:p w:rsidR="008B39FA" w:rsidRDefault="008B39FA" w:rsidP="00252E7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252E71" w:rsidRDefault="00252E71" w:rsidP="00252E7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29 czerwca 2012 roku</w:t>
      </w:r>
    </w:p>
    <w:p w:rsidR="00252E71" w:rsidRDefault="00252E71" w:rsidP="00252E7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252E71" w:rsidRPr="006520C9" w:rsidRDefault="00252E71" w:rsidP="00252E71">
      <w:pPr>
        <w:jc w:val="center"/>
        <w:rPr>
          <w:sz w:val="24"/>
          <w:szCs w:val="24"/>
        </w:rPr>
      </w:pPr>
      <w:r w:rsidRPr="006520C9">
        <w:rPr>
          <w:b/>
          <w:bCs/>
          <w:sz w:val="24"/>
          <w:szCs w:val="24"/>
        </w:rPr>
        <w:t xml:space="preserve">        </w:t>
      </w:r>
    </w:p>
    <w:p w:rsidR="00252E71" w:rsidRPr="00160414" w:rsidRDefault="00252E71" w:rsidP="00252E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10:00 – 10:3</w:t>
      </w:r>
      <w:r w:rsidRPr="00160414">
        <w:rPr>
          <w:sz w:val="24"/>
          <w:szCs w:val="24"/>
        </w:rPr>
        <w:t>0</w:t>
      </w:r>
      <w:r w:rsidRPr="00160414">
        <w:rPr>
          <w:sz w:val="24"/>
          <w:szCs w:val="24"/>
        </w:rPr>
        <w:tab/>
        <w:t xml:space="preserve"> </w:t>
      </w:r>
      <w:r w:rsidRPr="00160414">
        <w:rPr>
          <w:sz w:val="24"/>
          <w:szCs w:val="24"/>
        </w:rPr>
        <w:tab/>
      </w:r>
      <w:r w:rsidRPr="00160414">
        <w:rPr>
          <w:iCs/>
          <w:sz w:val="24"/>
          <w:szCs w:val="24"/>
        </w:rPr>
        <w:t>Rejestracja uczestników</w:t>
      </w:r>
    </w:p>
    <w:p w:rsidR="00252E71" w:rsidRPr="00160414" w:rsidRDefault="00252E71" w:rsidP="00252E71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2E71" w:rsidRPr="00F9668D" w:rsidRDefault="00252E71" w:rsidP="00252E71">
      <w:pPr>
        <w:rPr>
          <w:sz w:val="24"/>
          <w:szCs w:val="24"/>
        </w:rPr>
      </w:pPr>
    </w:p>
    <w:p w:rsidR="00252E71" w:rsidRPr="002B59C4" w:rsidRDefault="00252E71" w:rsidP="00252E71">
      <w:pPr>
        <w:ind w:left="2124" w:hanging="2124"/>
        <w:rPr>
          <w:sz w:val="24"/>
          <w:szCs w:val="24"/>
        </w:rPr>
      </w:pPr>
      <w:r w:rsidRPr="002B59C4">
        <w:rPr>
          <w:sz w:val="24"/>
          <w:szCs w:val="24"/>
        </w:rPr>
        <w:t>1</w:t>
      </w:r>
      <w:r>
        <w:rPr>
          <w:sz w:val="24"/>
          <w:szCs w:val="24"/>
        </w:rPr>
        <w:t>0:30</w:t>
      </w:r>
      <w:r w:rsidRPr="002B59C4">
        <w:rPr>
          <w:sz w:val="24"/>
          <w:szCs w:val="24"/>
        </w:rPr>
        <w:t xml:space="preserve"> – 1</w:t>
      </w:r>
      <w:r>
        <w:rPr>
          <w:sz w:val="24"/>
          <w:szCs w:val="24"/>
        </w:rPr>
        <w:t>1:30</w:t>
      </w:r>
      <w:r w:rsidRPr="002B59C4">
        <w:rPr>
          <w:sz w:val="24"/>
          <w:szCs w:val="24"/>
        </w:rPr>
        <w:t xml:space="preserve"> </w:t>
      </w:r>
      <w:r w:rsidRPr="002B59C4">
        <w:rPr>
          <w:color w:val="FF0000"/>
          <w:sz w:val="24"/>
          <w:szCs w:val="24"/>
        </w:rPr>
        <w:t xml:space="preserve">  </w:t>
      </w:r>
      <w:r w:rsidRPr="002B59C4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Omówienie podstawowych zagadnień dotyczących działania 8.2 POIG:</w:t>
      </w:r>
    </w:p>
    <w:p w:rsidR="00252E71" w:rsidRPr="008B4640" w:rsidRDefault="00252E71" w:rsidP="00252E71">
      <w:pPr>
        <w:rPr>
          <w:i/>
          <w:iCs/>
          <w:sz w:val="24"/>
          <w:szCs w:val="24"/>
        </w:rPr>
      </w:pPr>
      <w:r w:rsidRPr="008B4640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                 </w:t>
      </w:r>
      <w:r>
        <w:rPr>
          <w:i/>
          <w:iCs/>
          <w:sz w:val="24"/>
          <w:szCs w:val="24"/>
        </w:rPr>
        <w:t xml:space="preserve"> </w:t>
      </w:r>
    </w:p>
    <w:p w:rsidR="00252E71" w:rsidRPr="008B4640" w:rsidRDefault="00252E71" w:rsidP="00252E71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</w:rPr>
      </w:pPr>
      <w:r w:rsidRPr="008B4640">
        <w:rPr>
          <w:i/>
          <w:iCs/>
          <w:sz w:val="24"/>
          <w:szCs w:val="24"/>
        </w:rPr>
        <w:t xml:space="preserve">- </w:t>
      </w:r>
      <w:r w:rsidR="00E07443">
        <w:rPr>
          <w:i/>
          <w:iCs/>
          <w:sz w:val="24"/>
          <w:szCs w:val="24"/>
        </w:rPr>
        <w:t>cele D</w:t>
      </w:r>
      <w:r>
        <w:rPr>
          <w:i/>
          <w:iCs/>
          <w:sz w:val="24"/>
          <w:szCs w:val="24"/>
        </w:rPr>
        <w:t>ziałania 8.2 POIG</w:t>
      </w:r>
    </w:p>
    <w:p w:rsidR="00252E71" w:rsidRDefault="00252E71" w:rsidP="00252E71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</w:rPr>
      </w:pPr>
      <w:r w:rsidRPr="008B4640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projekty, na które można uzyskać dofinansowanie</w:t>
      </w:r>
    </w:p>
    <w:p w:rsidR="00252E71" w:rsidRPr="008B4640" w:rsidRDefault="00252E71" w:rsidP="00252E71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podmioty uprawnione do ubiegania się o dofinansowanie</w:t>
      </w:r>
    </w:p>
    <w:p w:rsidR="00252E71" w:rsidRDefault="00252E71" w:rsidP="00252E71">
      <w:pPr>
        <w:autoSpaceDE w:val="0"/>
        <w:autoSpaceDN w:val="0"/>
        <w:adjustRightInd w:val="0"/>
        <w:ind w:left="2124"/>
        <w:rPr>
          <w:i/>
          <w:iCs/>
          <w:sz w:val="24"/>
          <w:szCs w:val="24"/>
        </w:rPr>
      </w:pPr>
      <w:r w:rsidRPr="008B4640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wydatki kwalifikowane</w:t>
      </w:r>
    </w:p>
    <w:p w:rsidR="00252E71" w:rsidRDefault="00252E71" w:rsidP="00252E71">
      <w:pPr>
        <w:autoSpaceDE w:val="0"/>
        <w:autoSpaceDN w:val="0"/>
        <w:adjustRightInd w:val="0"/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wysokość dofinansowania</w:t>
      </w:r>
    </w:p>
    <w:p w:rsidR="00252E71" w:rsidRDefault="00252E71" w:rsidP="00252E71">
      <w:pPr>
        <w:autoSpaceDE w:val="0"/>
        <w:autoSpaceDN w:val="0"/>
        <w:adjustRightInd w:val="0"/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procedura dofinansowania</w:t>
      </w:r>
    </w:p>
    <w:p w:rsidR="00252E71" w:rsidRDefault="00252E71" w:rsidP="00252E71">
      <w:pPr>
        <w:autoSpaceDE w:val="0"/>
        <w:autoSpaceDN w:val="0"/>
        <w:adjustRightInd w:val="0"/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procedura aplikacyjna</w:t>
      </w:r>
    </w:p>
    <w:p w:rsidR="00252E71" w:rsidRPr="008B4640" w:rsidRDefault="00252E71" w:rsidP="00252E71">
      <w:pPr>
        <w:autoSpaceDE w:val="0"/>
        <w:autoSpaceDN w:val="0"/>
        <w:adjustRightInd w:val="0"/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ocena formalna</w:t>
      </w:r>
    </w:p>
    <w:p w:rsidR="00252E71" w:rsidRPr="002B59C4" w:rsidRDefault="00252E71" w:rsidP="00252E71">
      <w:pPr>
        <w:rPr>
          <w:sz w:val="24"/>
          <w:szCs w:val="24"/>
        </w:rPr>
      </w:pPr>
    </w:p>
    <w:p w:rsidR="00252E71" w:rsidRPr="002B59C4" w:rsidRDefault="00252E71" w:rsidP="00252E71">
      <w:pPr>
        <w:rPr>
          <w:sz w:val="24"/>
          <w:szCs w:val="24"/>
        </w:rPr>
      </w:pPr>
      <w:r w:rsidRPr="002B59C4">
        <w:rPr>
          <w:sz w:val="24"/>
          <w:szCs w:val="24"/>
        </w:rPr>
        <w:t>1</w:t>
      </w:r>
      <w:r>
        <w:rPr>
          <w:sz w:val="24"/>
          <w:szCs w:val="24"/>
        </w:rPr>
        <w:t>1:30</w:t>
      </w:r>
      <w:r w:rsidRPr="002B59C4">
        <w:rPr>
          <w:sz w:val="24"/>
          <w:szCs w:val="24"/>
        </w:rPr>
        <w:t xml:space="preserve"> – 1</w:t>
      </w:r>
      <w:r>
        <w:rPr>
          <w:sz w:val="24"/>
          <w:szCs w:val="24"/>
        </w:rPr>
        <w:t>1:45</w:t>
      </w:r>
      <w:r w:rsidRPr="002B59C4">
        <w:rPr>
          <w:sz w:val="24"/>
          <w:szCs w:val="24"/>
        </w:rPr>
        <w:t xml:space="preserve">            </w:t>
      </w:r>
      <w:r w:rsidRPr="002B59C4">
        <w:rPr>
          <w:iCs/>
          <w:sz w:val="24"/>
          <w:szCs w:val="24"/>
        </w:rPr>
        <w:t>Przerwa</w:t>
      </w:r>
    </w:p>
    <w:p w:rsidR="00252E71" w:rsidRPr="002B59C4" w:rsidRDefault="00252E71" w:rsidP="00252E71">
      <w:pPr>
        <w:rPr>
          <w:sz w:val="24"/>
          <w:szCs w:val="24"/>
        </w:rPr>
      </w:pPr>
    </w:p>
    <w:p w:rsidR="00252E71" w:rsidRPr="002B59C4" w:rsidRDefault="00252E71" w:rsidP="00252E71">
      <w:pPr>
        <w:ind w:left="2124" w:hanging="2124"/>
        <w:rPr>
          <w:sz w:val="24"/>
          <w:szCs w:val="24"/>
        </w:rPr>
      </w:pPr>
      <w:r w:rsidRPr="002B59C4">
        <w:rPr>
          <w:sz w:val="24"/>
          <w:szCs w:val="24"/>
        </w:rPr>
        <w:t>1</w:t>
      </w:r>
      <w:r>
        <w:rPr>
          <w:sz w:val="24"/>
          <w:szCs w:val="24"/>
        </w:rPr>
        <w:t>1:45</w:t>
      </w:r>
      <w:r w:rsidRPr="002B59C4">
        <w:rPr>
          <w:sz w:val="24"/>
          <w:szCs w:val="24"/>
        </w:rPr>
        <w:t xml:space="preserve"> – 1</w:t>
      </w:r>
      <w:r>
        <w:rPr>
          <w:sz w:val="24"/>
          <w:szCs w:val="24"/>
        </w:rPr>
        <w:t>2:45           Omówienie kryteriów oceny merytorycznej</w:t>
      </w:r>
    </w:p>
    <w:p w:rsidR="00252E71" w:rsidRPr="00336221" w:rsidRDefault="00252E71" w:rsidP="00252E71">
      <w:pPr>
        <w:ind w:left="2124"/>
        <w:rPr>
          <w:i/>
          <w:sz w:val="24"/>
          <w:szCs w:val="24"/>
        </w:rPr>
      </w:pPr>
    </w:p>
    <w:p w:rsidR="00252E71" w:rsidRDefault="00252E71" w:rsidP="00252E71">
      <w:pPr>
        <w:rPr>
          <w:sz w:val="24"/>
          <w:szCs w:val="24"/>
        </w:rPr>
      </w:pPr>
    </w:p>
    <w:p w:rsidR="00252E71" w:rsidRDefault="00252E71" w:rsidP="00252E71">
      <w:pPr>
        <w:rPr>
          <w:sz w:val="24"/>
          <w:szCs w:val="24"/>
        </w:rPr>
      </w:pPr>
      <w:r>
        <w:rPr>
          <w:sz w:val="24"/>
          <w:szCs w:val="24"/>
        </w:rPr>
        <w:t>12:45 – 13:15           Pytania uczestników</w:t>
      </w:r>
    </w:p>
    <w:p w:rsidR="007F5B57" w:rsidRDefault="007F5B57" w:rsidP="00252E71">
      <w:pPr>
        <w:rPr>
          <w:sz w:val="24"/>
          <w:szCs w:val="24"/>
        </w:rPr>
      </w:pPr>
    </w:p>
    <w:p w:rsidR="007F5B57" w:rsidRDefault="007F5B57" w:rsidP="00252E71">
      <w:pPr>
        <w:rPr>
          <w:sz w:val="24"/>
          <w:szCs w:val="24"/>
        </w:rPr>
      </w:pPr>
    </w:p>
    <w:p w:rsidR="007F5B57" w:rsidRDefault="007F5B57" w:rsidP="00252E71">
      <w:pPr>
        <w:rPr>
          <w:sz w:val="24"/>
          <w:szCs w:val="24"/>
        </w:rPr>
      </w:pPr>
    </w:p>
    <w:p w:rsidR="007F5B57" w:rsidRDefault="007F5B57" w:rsidP="00252E71">
      <w:pPr>
        <w:rPr>
          <w:sz w:val="24"/>
          <w:szCs w:val="24"/>
        </w:rPr>
      </w:pPr>
    </w:p>
    <w:p w:rsidR="007F5B57" w:rsidRDefault="007F5B57" w:rsidP="00252E71">
      <w:pPr>
        <w:rPr>
          <w:sz w:val="24"/>
          <w:szCs w:val="24"/>
        </w:rPr>
      </w:pPr>
    </w:p>
    <w:p w:rsidR="007F5B57" w:rsidRDefault="007F5B57" w:rsidP="00252E71">
      <w:pPr>
        <w:rPr>
          <w:sz w:val="24"/>
          <w:szCs w:val="24"/>
        </w:rPr>
      </w:pPr>
    </w:p>
    <w:p w:rsidR="007F5B57" w:rsidRPr="002B59C4" w:rsidRDefault="007F5B57" w:rsidP="00252E71">
      <w:pPr>
        <w:rPr>
          <w:sz w:val="24"/>
          <w:szCs w:val="24"/>
        </w:rPr>
      </w:pPr>
    </w:p>
    <w:p w:rsidR="006170C9" w:rsidRPr="00222A2E" w:rsidRDefault="00264F4F" w:rsidP="005F7EBE">
      <w:pPr>
        <w:pStyle w:val="Tekstpodstawowy"/>
        <w:ind w:right="112"/>
        <w:jc w:val="both"/>
        <w:rPr>
          <w:b/>
          <w:i/>
          <w:szCs w:val="18"/>
        </w:rPr>
      </w:pPr>
      <w:r w:rsidRPr="00264F4F">
        <w:rPr>
          <w:noProof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6.9pt;margin-top:9.6pt;width:491.4pt;height:75.15pt;z-index:251658240;mso-width-relative:margin;mso-height-relative:margin" stroked="f">
            <v:textbox style="mso-next-textbox:#_x0000_s1039">
              <w:txbxContent>
                <w:tbl>
                  <w:tblPr>
                    <w:tblW w:w="9923" w:type="dxa"/>
                    <w:tblInd w:w="-1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7"/>
                    <w:gridCol w:w="4536"/>
                    <w:gridCol w:w="2410"/>
                  </w:tblGrid>
                  <w:tr w:rsidR="00EC00FD" w:rsidTr="00A30DCB">
                    <w:trPr>
                      <w:trHeight w:val="1674"/>
                    </w:trPr>
                    <w:tc>
                      <w:tcPr>
                        <w:tcW w:w="2977" w:type="dxa"/>
                      </w:tcPr>
                      <w:p w:rsidR="00EC00FD" w:rsidRPr="00A30DCB" w:rsidRDefault="00EC00FD" w:rsidP="007F5B57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 w:rsidR="007F5B57" w:rsidRPr="007F5B57">
                          <w:rPr>
                            <w:noProof/>
                            <w:sz w:val="10"/>
                            <w:szCs w:val="10"/>
                          </w:rPr>
                          <w:drawing>
                            <wp:inline distT="0" distB="0" distL="0" distR="0">
                              <wp:extent cx="964692" cy="504749"/>
                              <wp:effectExtent l="19050" t="0" r="6858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1" descr="KSU_wspieramy-przedsiebiorczych_OSTATECZ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4692" cy="5047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36" w:type="dxa"/>
                      </w:tcPr>
                      <w:p w:rsidR="00EC00FD" w:rsidRPr="00A30DCB" w:rsidRDefault="00EC00FD" w:rsidP="000712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C00FD" w:rsidRPr="00A30DCB" w:rsidRDefault="00EC00FD" w:rsidP="000712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C00FD" w:rsidRPr="00071212" w:rsidRDefault="00EC00FD" w:rsidP="000712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71212">
                          <w:rPr>
                            <w:sz w:val="16"/>
                            <w:szCs w:val="16"/>
                          </w:rPr>
                          <w:t>Spotkanie informacyjne współfinansowane przez Unię Europejską ze środków Europejskiego Funduszu Rozwoju Regionalnego</w:t>
                        </w:r>
                      </w:p>
                      <w:p w:rsidR="00EC00FD" w:rsidRDefault="00EC00FD"/>
                    </w:tc>
                    <w:tc>
                      <w:tcPr>
                        <w:tcW w:w="2410" w:type="dxa"/>
                      </w:tcPr>
                      <w:p w:rsidR="00EC00FD" w:rsidRDefault="00252E71" w:rsidP="00A30DCB">
                        <w:pPr>
                          <w:ind w:right="142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3250" cy="810895"/>
                              <wp:effectExtent l="19050" t="0" r="635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3250" cy="810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0FD" w:rsidRDefault="00EC00FD"/>
              </w:txbxContent>
            </v:textbox>
          </v:shape>
        </w:pict>
      </w:r>
    </w:p>
    <w:p w:rsidR="00BE7E60" w:rsidRPr="00C071C1" w:rsidRDefault="00BE7E60" w:rsidP="00C071C1">
      <w:pPr>
        <w:rPr>
          <w:sz w:val="18"/>
          <w:szCs w:val="18"/>
        </w:rPr>
      </w:pPr>
      <w:r w:rsidRPr="00222A2E">
        <w:rPr>
          <w:sz w:val="16"/>
        </w:rPr>
        <w:t xml:space="preserve"> </w:t>
      </w:r>
    </w:p>
    <w:sectPr w:rsidR="00BE7E60" w:rsidRPr="00C071C1" w:rsidSect="003963F2">
      <w:pgSz w:w="11906" w:h="16838" w:code="9"/>
      <w:pgMar w:top="1021" w:right="1274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F9" w:rsidRDefault="00866FF9" w:rsidP="00EC00FD">
      <w:r>
        <w:separator/>
      </w:r>
    </w:p>
  </w:endnote>
  <w:endnote w:type="continuationSeparator" w:id="0">
    <w:p w:rsidR="00866FF9" w:rsidRDefault="00866FF9" w:rsidP="00EC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F9" w:rsidRDefault="00866FF9" w:rsidP="00EC00FD">
      <w:r>
        <w:separator/>
      </w:r>
    </w:p>
  </w:footnote>
  <w:footnote w:type="continuationSeparator" w:id="0">
    <w:p w:rsidR="00866FF9" w:rsidRDefault="00866FF9" w:rsidP="00EC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40"/>
    <w:multiLevelType w:val="singleLevel"/>
    <w:tmpl w:val="D750B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C3D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32A5E"/>
    <w:multiLevelType w:val="hybridMultilevel"/>
    <w:tmpl w:val="36B0607E"/>
    <w:lvl w:ilvl="0" w:tplc="00787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CF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282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A0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A6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48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A2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A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962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22F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C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9458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BB4B23"/>
    <w:multiLevelType w:val="singleLevel"/>
    <w:tmpl w:val="A8343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2B72DE"/>
    <w:multiLevelType w:val="singleLevel"/>
    <w:tmpl w:val="CD54C664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3B459C"/>
    <w:multiLevelType w:val="singleLevel"/>
    <w:tmpl w:val="FBF2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921D6C"/>
    <w:multiLevelType w:val="hybridMultilevel"/>
    <w:tmpl w:val="E9F042A6"/>
    <w:lvl w:ilvl="0" w:tplc="8842A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4D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3C9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C5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2E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C8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CE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89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E6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01D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686003"/>
    <w:multiLevelType w:val="hybridMultilevel"/>
    <w:tmpl w:val="4B14B190"/>
    <w:lvl w:ilvl="0" w:tplc="DE04D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2A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9AE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04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2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0F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C1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C4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2D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62FA5"/>
    <w:multiLevelType w:val="singleLevel"/>
    <w:tmpl w:val="A8343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C369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954C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D32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593411"/>
    <w:multiLevelType w:val="singleLevel"/>
    <w:tmpl w:val="FBF2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29609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9F3F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5D281E"/>
    <w:multiLevelType w:val="singleLevel"/>
    <w:tmpl w:val="A8343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FE351A"/>
    <w:multiLevelType w:val="hybridMultilevel"/>
    <w:tmpl w:val="D416F814"/>
    <w:lvl w:ilvl="0" w:tplc="0FF0D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C28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C2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C4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2A5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B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6C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01071"/>
    <w:multiLevelType w:val="singleLevel"/>
    <w:tmpl w:val="FBF2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3967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EF7A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AC270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0820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7BA3C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AAC44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5E2F2F"/>
    <w:multiLevelType w:val="hybridMultilevel"/>
    <w:tmpl w:val="83FC03EC"/>
    <w:lvl w:ilvl="0" w:tplc="B2D6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27178"/>
    <w:multiLevelType w:val="hybridMultilevel"/>
    <w:tmpl w:val="BDBEAB20"/>
    <w:lvl w:ilvl="0" w:tplc="EB081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EF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F00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69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2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0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82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584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D581D"/>
    <w:multiLevelType w:val="singleLevel"/>
    <w:tmpl w:val="CD54C6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3"/>
  </w:num>
  <w:num w:numId="5">
    <w:abstractNumId w:val="0"/>
  </w:num>
  <w:num w:numId="6">
    <w:abstractNumId w:val="26"/>
  </w:num>
  <w:num w:numId="7">
    <w:abstractNumId w:val="4"/>
  </w:num>
  <w:num w:numId="8">
    <w:abstractNumId w:val="14"/>
  </w:num>
  <w:num w:numId="9">
    <w:abstractNumId w:val="27"/>
  </w:num>
  <w:num w:numId="10">
    <w:abstractNumId w:val="25"/>
  </w:num>
  <w:num w:numId="11">
    <w:abstractNumId w:val="23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12"/>
  </w:num>
  <w:num w:numId="17">
    <w:abstractNumId w:val="1"/>
  </w:num>
  <w:num w:numId="18">
    <w:abstractNumId w:val="6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5"/>
  </w:num>
  <w:num w:numId="24">
    <w:abstractNumId w:val="18"/>
  </w:num>
  <w:num w:numId="25">
    <w:abstractNumId w:val="5"/>
  </w:num>
  <w:num w:numId="26">
    <w:abstractNumId w:val="9"/>
  </w:num>
  <w:num w:numId="27">
    <w:abstractNumId w:val="29"/>
  </w:num>
  <w:num w:numId="28">
    <w:abstractNumId w:val="11"/>
  </w:num>
  <w:num w:numId="29">
    <w:abstractNumId w:val="20"/>
  </w:num>
  <w:num w:numId="30">
    <w:abstractNumId w:val="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/>
  <w:stylePaneFormatFilter w:val="3F01"/>
  <w:defaultTabStop w:val="706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30"/>
    <w:rsid w:val="00040F21"/>
    <w:rsid w:val="000501E0"/>
    <w:rsid w:val="00050E02"/>
    <w:rsid w:val="000517B2"/>
    <w:rsid w:val="00071212"/>
    <w:rsid w:val="000B66C7"/>
    <w:rsid w:val="000D2F30"/>
    <w:rsid w:val="000E2910"/>
    <w:rsid w:val="00101654"/>
    <w:rsid w:val="0011388D"/>
    <w:rsid w:val="001446FC"/>
    <w:rsid w:val="00163CF5"/>
    <w:rsid w:val="00222A2E"/>
    <w:rsid w:val="00252E71"/>
    <w:rsid w:val="00264F4F"/>
    <w:rsid w:val="002B252D"/>
    <w:rsid w:val="00306161"/>
    <w:rsid w:val="00311FD7"/>
    <w:rsid w:val="00343704"/>
    <w:rsid w:val="00354F57"/>
    <w:rsid w:val="003933E7"/>
    <w:rsid w:val="003963F2"/>
    <w:rsid w:val="003F4D9F"/>
    <w:rsid w:val="004031C2"/>
    <w:rsid w:val="0041258B"/>
    <w:rsid w:val="004139CF"/>
    <w:rsid w:val="00417520"/>
    <w:rsid w:val="00422385"/>
    <w:rsid w:val="00425C1D"/>
    <w:rsid w:val="004C5E2E"/>
    <w:rsid w:val="004D70E1"/>
    <w:rsid w:val="00523661"/>
    <w:rsid w:val="00531E30"/>
    <w:rsid w:val="00533054"/>
    <w:rsid w:val="00546D49"/>
    <w:rsid w:val="0056335E"/>
    <w:rsid w:val="005634C9"/>
    <w:rsid w:val="005F0251"/>
    <w:rsid w:val="005F10E0"/>
    <w:rsid w:val="005F7EBE"/>
    <w:rsid w:val="006170C9"/>
    <w:rsid w:val="0071520A"/>
    <w:rsid w:val="0077282D"/>
    <w:rsid w:val="00772B6A"/>
    <w:rsid w:val="007F5B57"/>
    <w:rsid w:val="007F7453"/>
    <w:rsid w:val="0082456C"/>
    <w:rsid w:val="008643DA"/>
    <w:rsid w:val="00866FF9"/>
    <w:rsid w:val="008B39FA"/>
    <w:rsid w:val="009C0C90"/>
    <w:rsid w:val="009E07AD"/>
    <w:rsid w:val="009F6E63"/>
    <w:rsid w:val="00A01136"/>
    <w:rsid w:val="00A30DCB"/>
    <w:rsid w:val="00A92741"/>
    <w:rsid w:val="00AA0698"/>
    <w:rsid w:val="00AA3F04"/>
    <w:rsid w:val="00AE6102"/>
    <w:rsid w:val="00B10F14"/>
    <w:rsid w:val="00BD616A"/>
    <w:rsid w:val="00BD7882"/>
    <w:rsid w:val="00BE30AE"/>
    <w:rsid w:val="00BE7E60"/>
    <w:rsid w:val="00BF481E"/>
    <w:rsid w:val="00C071C1"/>
    <w:rsid w:val="00C61FFF"/>
    <w:rsid w:val="00C65B4B"/>
    <w:rsid w:val="00C76837"/>
    <w:rsid w:val="00C81563"/>
    <w:rsid w:val="00C840FD"/>
    <w:rsid w:val="00C842DB"/>
    <w:rsid w:val="00CB0DDA"/>
    <w:rsid w:val="00D11D9C"/>
    <w:rsid w:val="00D43B93"/>
    <w:rsid w:val="00D83352"/>
    <w:rsid w:val="00DA31FD"/>
    <w:rsid w:val="00DD450B"/>
    <w:rsid w:val="00E0235A"/>
    <w:rsid w:val="00E07443"/>
    <w:rsid w:val="00E348AB"/>
    <w:rsid w:val="00E51FE4"/>
    <w:rsid w:val="00E55843"/>
    <w:rsid w:val="00E641D3"/>
    <w:rsid w:val="00EA6B81"/>
    <w:rsid w:val="00EB2869"/>
    <w:rsid w:val="00EC00FD"/>
    <w:rsid w:val="00EC2599"/>
    <w:rsid w:val="00EF5C83"/>
    <w:rsid w:val="00F05306"/>
    <w:rsid w:val="00F2026E"/>
    <w:rsid w:val="00F5023C"/>
    <w:rsid w:val="00F5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481E"/>
  </w:style>
  <w:style w:type="paragraph" w:styleId="Nagwek1">
    <w:name w:val="heading 1"/>
    <w:basedOn w:val="Normalny"/>
    <w:next w:val="Normalny"/>
    <w:qFormat/>
    <w:rsid w:val="00BF481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F481E"/>
    <w:pPr>
      <w:keepNext/>
      <w:outlineLvl w:val="1"/>
    </w:pPr>
    <w:rPr>
      <w:rFonts w:ascii="Tahoma" w:hAnsi="Tahoma"/>
      <w:i/>
    </w:rPr>
  </w:style>
  <w:style w:type="paragraph" w:styleId="Nagwek3">
    <w:name w:val="heading 3"/>
    <w:basedOn w:val="Normalny"/>
    <w:next w:val="Normalny"/>
    <w:qFormat/>
    <w:rsid w:val="00BF481E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F481E"/>
    <w:rPr>
      <w:sz w:val="18"/>
    </w:rPr>
  </w:style>
  <w:style w:type="paragraph" w:styleId="Tekstpodstawowy2">
    <w:name w:val="Body Text 2"/>
    <w:basedOn w:val="Normalny"/>
    <w:rsid w:val="00BF481E"/>
    <w:rPr>
      <w:b/>
      <w:sz w:val="18"/>
    </w:rPr>
  </w:style>
  <w:style w:type="paragraph" w:styleId="Tekstpodstawowywcity">
    <w:name w:val="Body Text Indent"/>
    <w:basedOn w:val="Normalny"/>
    <w:rsid w:val="00BF481E"/>
    <w:pPr>
      <w:ind w:left="108" w:hanging="108"/>
    </w:pPr>
    <w:rPr>
      <w:rFonts w:ascii="Tahoma" w:hAnsi="Tahoma"/>
    </w:rPr>
  </w:style>
  <w:style w:type="character" w:styleId="Hipercze">
    <w:name w:val="Hyperlink"/>
    <w:rsid w:val="00BF481E"/>
    <w:rPr>
      <w:color w:val="0000FF"/>
      <w:u w:val="single"/>
    </w:rPr>
  </w:style>
  <w:style w:type="character" w:styleId="Pogrubienie">
    <w:name w:val="Strong"/>
    <w:uiPriority w:val="22"/>
    <w:qFormat/>
    <w:rsid w:val="00B10F14"/>
    <w:rPr>
      <w:b/>
      <w:bCs/>
    </w:rPr>
  </w:style>
  <w:style w:type="table" w:styleId="Tabela-Siatka">
    <w:name w:val="Table Grid"/>
    <w:basedOn w:val="Standardowy"/>
    <w:rsid w:val="009C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4370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437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C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0FD"/>
  </w:style>
  <w:style w:type="paragraph" w:styleId="Stopka">
    <w:name w:val="footer"/>
    <w:basedOn w:val="Normalny"/>
    <w:link w:val="StopkaZnak"/>
    <w:rsid w:val="00EC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PRZEBIEGU PROCESU</vt:lpstr>
    </vt:vector>
  </TitlesOfParts>
  <Company>ARR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PRZEBIEGU PROCESU</dc:title>
  <dc:subject/>
  <dc:creator>Michał Rzepecki</dc:creator>
  <cp:keywords/>
  <cp:lastModifiedBy>arr</cp:lastModifiedBy>
  <cp:revision>6</cp:revision>
  <cp:lastPrinted>2012-06-15T11:28:00Z</cp:lastPrinted>
  <dcterms:created xsi:type="dcterms:W3CDTF">2012-06-15T10:29:00Z</dcterms:created>
  <dcterms:modified xsi:type="dcterms:W3CDTF">2012-06-15T11:56:00Z</dcterms:modified>
</cp:coreProperties>
</file>